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6F2" w:rsidRDefault="007976F2" w:rsidP="007976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2863">
        <w:rPr>
          <w:rFonts w:ascii="Times New Roman" w:hAnsi="Times New Roman" w:cs="Times New Roman"/>
          <w:b/>
          <w:sz w:val="24"/>
          <w:szCs w:val="24"/>
        </w:rPr>
        <w:t xml:space="preserve">Математика в основе интеграции с иностранным языком  – </w:t>
      </w:r>
    </w:p>
    <w:p w:rsidR="007976F2" w:rsidRDefault="007976F2" w:rsidP="007976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2863">
        <w:rPr>
          <w:rFonts w:ascii="Times New Roman" w:hAnsi="Times New Roman" w:cs="Times New Roman"/>
          <w:b/>
          <w:sz w:val="24"/>
          <w:szCs w:val="24"/>
        </w:rPr>
        <w:t>инновационный подход в школьном обучении</w:t>
      </w:r>
    </w:p>
    <w:p w:rsidR="00017BD1" w:rsidRDefault="000F57D3" w:rsidP="007976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Омбоева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Наталья Антоновна, </w:t>
      </w:r>
    </w:p>
    <w:p w:rsidR="000F57D3" w:rsidRPr="00102863" w:rsidRDefault="000F57D3" w:rsidP="00017B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 английского языка, кандидат педагогических наук</w:t>
      </w:r>
    </w:p>
    <w:p w:rsidR="007976F2" w:rsidRDefault="007976F2" w:rsidP="007976F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76F2" w:rsidRDefault="007976F2" w:rsidP="008C0861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C08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Математика участвует в развитии интеллекта, мышления и личностных качеств человека, формирует логический склад ума. И это же мы можем сказать об английском языке. Жизненные процессы и явления можно описать на математическом языке с помощью формул и математических законов. Человек, который знает язык математики, может правильно ориентироваться в окружающей нас дейст</w:t>
      </w:r>
      <w:r w:rsidRPr="008C086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softHyphen/>
        <w:t xml:space="preserve">вительности. Знание математики позволяет правильно обрабатывать информацию, статистические данные, делать правильные выводы. Компьютерные программы, которые написаны для защиты личных данных (криптографии и шифрования) разрабатываются на основе математических методах мышления и английского языка, именно это обеспечивают надежность и защиту сертификатов, ключей, платежей. </w:t>
      </w:r>
    </w:p>
    <w:p w:rsidR="008C0861" w:rsidRPr="008C0861" w:rsidRDefault="008C0861" w:rsidP="008C0861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CB3808" w:rsidRDefault="008C0861" w:rsidP="008C0861">
      <w:pPr>
        <w:spacing w:after="0" w:line="240" w:lineRule="auto"/>
        <w:ind w:firstLine="426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1. </w:t>
      </w:r>
      <w:r w:rsidR="001F2875" w:rsidRPr="008C0861">
        <w:rPr>
          <w:rFonts w:ascii="Times New Roman" w:hAnsi="Times New Roman" w:cs="Times New Roman"/>
          <w:bCs/>
          <w:sz w:val="24"/>
          <w:szCs w:val="24"/>
        </w:rPr>
        <w:t>Место математики в основе интеграции с иностранным языком</w:t>
      </w:r>
    </w:p>
    <w:p w:rsidR="008C0861" w:rsidRPr="008C0861" w:rsidRDefault="008C0861" w:rsidP="008C0861">
      <w:pPr>
        <w:spacing w:after="0" w:line="240" w:lineRule="auto"/>
        <w:ind w:firstLine="426"/>
        <w:rPr>
          <w:rFonts w:ascii="Times New Roman" w:hAnsi="Times New Roman" w:cs="Times New Roman"/>
          <w:bCs/>
          <w:sz w:val="24"/>
          <w:szCs w:val="24"/>
        </w:rPr>
      </w:pPr>
    </w:p>
    <w:p w:rsidR="00000000" w:rsidRPr="008C0861" w:rsidRDefault="00261D54" w:rsidP="008C0861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C0861">
        <w:rPr>
          <w:rFonts w:ascii="Times New Roman" w:hAnsi="Times New Roman" w:cs="Times New Roman"/>
          <w:bCs/>
          <w:sz w:val="24"/>
          <w:szCs w:val="24"/>
        </w:rPr>
        <w:t>И английский,  и математика - это языки.</w:t>
      </w:r>
    </w:p>
    <w:p w:rsidR="00000000" w:rsidRPr="008C0861" w:rsidRDefault="00261D54" w:rsidP="008C0861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C0861">
        <w:rPr>
          <w:rFonts w:ascii="Times New Roman" w:hAnsi="Times New Roman" w:cs="Times New Roman"/>
          <w:bCs/>
          <w:sz w:val="24"/>
          <w:szCs w:val="24"/>
        </w:rPr>
        <w:t>И английский, и математику понимают по всему миру.</w:t>
      </w:r>
    </w:p>
    <w:p w:rsidR="00000000" w:rsidRPr="008C0861" w:rsidRDefault="00261D54" w:rsidP="008C0861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C0861">
        <w:rPr>
          <w:rFonts w:ascii="Times New Roman" w:hAnsi="Times New Roman" w:cs="Times New Roman"/>
          <w:bCs/>
          <w:sz w:val="24"/>
          <w:szCs w:val="24"/>
        </w:rPr>
        <w:t>Английский  и математика строятся на формулах:</w:t>
      </w:r>
      <w:r w:rsidRPr="008C0861">
        <w:rPr>
          <w:rFonts w:ascii="Times New Roman" w:hAnsi="Times New Roman" w:cs="Times New Roman"/>
          <w:bCs/>
          <w:sz w:val="24"/>
          <w:szCs w:val="24"/>
        </w:rPr>
        <w:br/>
      </w:r>
      <w:r w:rsidRPr="008C0861">
        <w:rPr>
          <w:rFonts w:ascii="Times New Roman" w:hAnsi="Times New Roman" w:cs="Times New Roman"/>
          <w:bCs/>
          <w:sz w:val="24"/>
          <w:szCs w:val="24"/>
          <w:lang w:val="en-US"/>
        </w:rPr>
        <w:t>A</w:t>
      </w:r>
      <w:r w:rsidRPr="008C0861">
        <w:rPr>
          <w:rFonts w:ascii="Times New Roman" w:hAnsi="Times New Roman" w:cs="Times New Roman"/>
          <w:bCs/>
          <w:sz w:val="24"/>
          <w:szCs w:val="24"/>
        </w:rPr>
        <w:t>+</w:t>
      </w:r>
      <w:r w:rsidRPr="008C0861">
        <w:rPr>
          <w:rFonts w:ascii="Times New Roman" w:hAnsi="Times New Roman" w:cs="Times New Roman"/>
          <w:bCs/>
          <w:sz w:val="24"/>
          <w:szCs w:val="24"/>
          <w:lang w:val="en-US"/>
        </w:rPr>
        <w:t>B</w:t>
      </w:r>
      <w:r w:rsidRPr="008C0861">
        <w:rPr>
          <w:rFonts w:ascii="Times New Roman" w:hAnsi="Times New Roman" w:cs="Times New Roman"/>
          <w:bCs/>
          <w:sz w:val="24"/>
          <w:szCs w:val="24"/>
        </w:rPr>
        <w:t xml:space="preserve"> = </w:t>
      </w:r>
      <w:r w:rsidRPr="008C0861">
        <w:rPr>
          <w:rFonts w:ascii="Times New Roman" w:hAnsi="Times New Roman" w:cs="Times New Roman"/>
          <w:bCs/>
          <w:sz w:val="24"/>
          <w:szCs w:val="24"/>
          <w:lang w:val="en-US"/>
        </w:rPr>
        <w:t>B</w:t>
      </w:r>
      <w:r w:rsidRPr="008C0861">
        <w:rPr>
          <w:rFonts w:ascii="Times New Roman" w:hAnsi="Times New Roman" w:cs="Times New Roman"/>
          <w:bCs/>
          <w:sz w:val="24"/>
          <w:szCs w:val="24"/>
        </w:rPr>
        <w:t>+</w:t>
      </w:r>
      <w:proofErr w:type="gramStart"/>
      <w:r w:rsidRPr="008C0861">
        <w:rPr>
          <w:rFonts w:ascii="Times New Roman" w:hAnsi="Times New Roman" w:cs="Times New Roman"/>
          <w:bCs/>
          <w:sz w:val="24"/>
          <w:szCs w:val="24"/>
          <w:lang w:val="en-US"/>
        </w:rPr>
        <w:t>A</w:t>
      </w:r>
      <w:proofErr w:type="gramEnd"/>
      <w:r w:rsidRPr="008C0861"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8C0861">
        <w:rPr>
          <w:rFonts w:ascii="Times New Roman" w:hAnsi="Times New Roman" w:cs="Times New Roman"/>
          <w:bCs/>
          <w:sz w:val="24"/>
          <w:szCs w:val="24"/>
          <w:lang w:val="en-US"/>
        </w:rPr>
        <w:t>Am</w:t>
      </w:r>
      <w:r w:rsidRPr="008C0861">
        <w:rPr>
          <w:rFonts w:ascii="Times New Roman" w:hAnsi="Times New Roman" w:cs="Times New Roman"/>
          <w:bCs/>
          <w:sz w:val="24"/>
          <w:szCs w:val="24"/>
        </w:rPr>
        <w:t>/</w:t>
      </w:r>
      <w:r w:rsidRPr="008C0861">
        <w:rPr>
          <w:rFonts w:ascii="Times New Roman" w:hAnsi="Times New Roman" w:cs="Times New Roman"/>
          <w:bCs/>
          <w:sz w:val="24"/>
          <w:szCs w:val="24"/>
          <w:lang w:val="en-US"/>
        </w:rPr>
        <w:t>is</w:t>
      </w:r>
      <w:r w:rsidRPr="008C0861">
        <w:rPr>
          <w:rFonts w:ascii="Times New Roman" w:hAnsi="Times New Roman" w:cs="Times New Roman"/>
          <w:bCs/>
          <w:sz w:val="24"/>
          <w:szCs w:val="24"/>
        </w:rPr>
        <w:t>/</w:t>
      </w:r>
      <w:r w:rsidRPr="008C0861">
        <w:rPr>
          <w:rFonts w:ascii="Times New Roman" w:hAnsi="Times New Roman" w:cs="Times New Roman"/>
          <w:bCs/>
          <w:sz w:val="24"/>
          <w:szCs w:val="24"/>
          <w:lang w:val="en-US"/>
        </w:rPr>
        <w:t>are</w:t>
      </w:r>
      <w:r w:rsidRPr="008C086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C0861">
        <w:rPr>
          <w:rFonts w:ascii="Times New Roman" w:hAnsi="Times New Roman" w:cs="Times New Roman"/>
          <w:bCs/>
          <w:sz w:val="24"/>
          <w:szCs w:val="24"/>
        </w:rPr>
        <w:t xml:space="preserve">+ </w:t>
      </w:r>
      <w:r w:rsidRPr="008C0861">
        <w:rPr>
          <w:rFonts w:ascii="Times New Roman" w:hAnsi="Times New Roman" w:cs="Times New Roman"/>
          <w:bCs/>
          <w:sz w:val="24"/>
          <w:szCs w:val="24"/>
          <w:lang w:val="en-US"/>
        </w:rPr>
        <w:t>V</w:t>
      </w:r>
      <w:r w:rsidRPr="008C086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C0861">
        <w:rPr>
          <w:rFonts w:ascii="Times New Roman" w:hAnsi="Times New Roman" w:cs="Times New Roman"/>
          <w:bCs/>
          <w:sz w:val="24"/>
          <w:szCs w:val="24"/>
        </w:rPr>
        <w:t xml:space="preserve">+ </w:t>
      </w:r>
      <w:proofErr w:type="spellStart"/>
      <w:r w:rsidRPr="008C0861">
        <w:rPr>
          <w:rFonts w:ascii="Times New Roman" w:hAnsi="Times New Roman" w:cs="Times New Roman"/>
          <w:bCs/>
          <w:sz w:val="24"/>
          <w:szCs w:val="24"/>
          <w:lang w:val="en-US"/>
        </w:rPr>
        <w:t>ing</w:t>
      </w:r>
      <w:proofErr w:type="spellEnd"/>
      <w:r w:rsidRPr="008C0861">
        <w:rPr>
          <w:rFonts w:ascii="Times New Roman" w:hAnsi="Times New Roman" w:cs="Times New Roman"/>
          <w:bCs/>
          <w:sz w:val="24"/>
          <w:szCs w:val="24"/>
        </w:rPr>
        <w:t>.</w:t>
      </w:r>
    </w:p>
    <w:p w:rsidR="00000000" w:rsidRPr="008C0861" w:rsidRDefault="00261D54" w:rsidP="008C0861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C0861">
        <w:rPr>
          <w:rFonts w:ascii="Times New Roman" w:hAnsi="Times New Roman" w:cs="Times New Roman"/>
          <w:bCs/>
          <w:sz w:val="24"/>
          <w:szCs w:val="24"/>
        </w:rPr>
        <w:t>И в английском, и в математике множество исключений.</w:t>
      </w:r>
    </w:p>
    <w:p w:rsidR="00000000" w:rsidRPr="008C0861" w:rsidRDefault="00261D54" w:rsidP="008C0861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C0861">
        <w:rPr>
          <w:rFonts w:ascii="Times New Roman" w:hAnsi="Times New Roman" w:cs="Times New Roman"/>
          <w:bCs/>
          <w:sz w:val="24"/>
          <w:szCs w:val="24"/>
        </w:rPr>
        <w:t>Математика и английский язык - логические предметы. </w:t>
      </w:r>
    </w:p>
    <w:p w:rsidR="00000000" w:rsidRPr="008C0861" w:rsidRDefault="00261D54" w:rsidP="008C0861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C0861">
        <w:rPr>
          <w:rFonts w:ascii="Times New Roman" w:hAnsi="Times New Roman" w:cs="Times New Roman"/>
          <w:bCs/>
          <w:sz w:val="24"/>
          <w:szCs w:val="24"/>
        </w:rPr>
        <w:t xml:space="preserve">И английский, и математика развивают     </w:t>
      </w:r>
      <w:proofErr w:type="spellStart"/>
      <w:r w:rsidRPr="008C0861">
        <w:rPr>
          <w:rFonts w:ascii="Times New Roman" w:hAnsi="Times New Roman" w:cs="Times New Roman"/>
          <w:bCs/>
          <w:sz w:val="24"/>
          <w:szCs w:val="24"/>
        </w:rPr>
        <w:t>сверхрспособности</w:t>
      </w:r>
      <w:proofErr w:type="spellEnd"/>
      <w:r w:rsidRPr="008C0861">
        <w:rPr>
          <w:rFonts w:ascii="Times New Roman" w:hAnsi="Times New Roman" w:cs="Times New Roman"/>
          <w:bCs/>
          <w:sz w:val="24"/>
          <w:szCs w:val="24"/>
        </w:rPr>
        <w:t>.</w:t>
      </w:r>
    </w:p>
    <w:p w:rsidR="008C0861" w:rsidRDefault="008C0861" w:rsidP="008C0861">
      <w:pPr>
        <w:spacing w:after="0" w:line="240" w:lineRule="auto"/>
        <w:ind w:firstLine="426"/>
        <w:rPr>
          <w:rFonts w:ascii="Times New Roman" w:hAnsi="Times New Roman" w:cs="Times New Roman"/>
          <w:bCs/>
          <w:sz w:val="24"/>
          <w:szCs w:val="24"/>
        </w:rPr>
      </w:pPr>
    </w:p>
    <w:p w:rsidR="00DE2FDA" w:rsidRPr="008C0861" w:rsidRDefault="008C0861" w:rsidP="008C086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2.  </w:t>
      </w:r>
      <w:r w:rsidR="00035E2B" w:rsidRPr="008C0861">
        <w:rPr>
          <w:rFonts w:ascii="Times New Roman" w:hAnsi="Times New Roman" w:cs="Times New Roman"/>
          <w:bCs/>
          <w:sz w:val="24"/>
          <w:szCs w:val="24"/>
        </w:rPr>
        <w:t>Интеграция обучения математике и иностранному языку является инновационным подходом в школьном обучении, который предполагает сочетание деятельности по решению математических задач с испо</w:t>
      </w:r>
      <w:r>
        <w:rPr>
          <w:rFonts w:ascii="Times New Roman" w:hAnsi="Times New Roman" w:cs="Times New Roman"/>
          <w:bCs/>
          <w:sz w:val="24"/>
          <w:szCs w:val="24"/>
        </w:rPr>
        <w:t xml:space="preserve">льзованием иностранного языка. </w:t>
      </w:r>
      <w:r w:rsidR="00035E2B" w:rsidRPr="008C0861">
        <w:rPr>
          <w:rFonts w:ascii="Times New Roman" w:hAnsi="Times New Roman" w:cs="Times New Roman"/>
          <w:bCs/>
          <w:sz w:val="24"/>
          <w:szCs w:val="24"/>
        </w:rPr>
        <w:br/>
        <w:t xml:space="preserve">Цель междисциплинарного подхода в  углублении знаний учащихся в обеих предметных областях и  развитии мыслительной деятельности и иноязычной коммуникативной компетенции.    </w:t>
      </w:r>
    </w:p>
    <w:p w:rsidR="008C0861" w:rsidRDefault="008C0861" w:rsidP="008C0861">
      <w:pPr>
        <w:spacing w:after="0" w:line="240" w:lineRule="auto"/>
        <w:ind w:firstLine="426"/>
        <w:rPr>
          <w:rFonts w:ascii="Times New Roman" w:hAnsi="Times New Roman" w:cs="Times New Roman"/>
          <w:bCs/>
          <w:sz w:val="24"/>
          <w:szCs w:val="24"/>
        </w:rPr>
      </w:pPr>
    </w:p>
    <w:p w:rsidR="00730E4A" w:rsidRPr="008C0861" w:rsidRDefault="008C0861" w:rsidP="008C0861">
      <w:pPr>
        <w:spacing w:after="0" w:line="240" w:lineRule="auto"/>
        <w:ind w:firstLine="426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3.</w:t>
      </w:r>
      <w:r w:rsidR="00730E4A" w:rsidRPr="008C0861">
        <w:rPr>
          <w:rFonts w:ascii="Times New Roman" w:hAnsi="Times New Roman" w:cs="Times New Roman"/>
          <w:bCs/>
          <w:sz w:val="24"/>
          <w:szCs w:val="24"/>
        </w:rPr>
        <w:t>Аспекты взаимосвязи в свете интеграции и междисциплинарного подхода</w:t>
      </w:r>
      <w:r w:rsidR="00730E4A" w:rsidRPr="008C0861">
        <w:rPr>
          <w:rFonts w:ascii="Times New Roman" w:hAnsi="Times New Roman" w:cs="Times New Roman"/>
          <w:bCs/>
          <w:sz w:val="24"/>
          <w:szCs w:val="24"/>
        </w:rPr>
        <w:br/>
      </w:r>
      <w:r w:rsidR="00730E4A" w:rsidRPr="008C0861">
        <w:rPr>
          <w:rFonts w:ascii="Times New Roman" w:hAnsi="Times New Roman" w:cs="Times New Roman"/>
          <w:bCs/>
          <w:sz w:val="24"/>
          <w:szCs w:val="24"/>
        </w:rPr>
        <w:br/>
        <w:t>1. Логика и структура.</w:t>
      </w:r>
      <w:r w:rsidR="00730E4A" w:rsidRPr="008C0861">
        <w:rPr>
          <w:rFonts w:ascii="Times New Roman" w:hAnsi="Times New Roman" w:cs="Times New Roman"/>
          <w:bCs/>
          <w:sz w:val="24"/>
          <w:szCs w:val="24"/>
        </w:rPr>
        <w:br/>
        <w:t>2. Язык математики.</w:t>
      </w:r>
      <w:r w:rsidR="00730E4A" w:rsidRPr="008C0861">
        <w:rPr>
          <w:rFonts w:ascii="Times New Roman" w:hAnsi="Times New Roman" w:cs="Times New Roman"/>
          <w:sz w:val="24"/>
          <w:szCs w:val="24"/>
        </w:rPr>
        <w:t xml:space="preserve"> </w:t>
      </w:r>
      <w:r w:rsidR="00730E4A" w:rsidRPr="008C0861">
        <w:rPr>
          <w:rFonts w:ascii="Times New Roman" w:hAnsi="Times New Roman" w:cs="Times New Roman"/>
          <w:sz w:val="24"/>
          <w:szCs w:val="24"/>
        </w:rPr>
        <w:br/>
      </w:r>
      <w:r w:rsidR="00730E4A" w:rsidRPr="008C0861">
        <w:rPr>
          <w:rFonts w:ascii="Times New Roman" w:hAnsi="Times New Roman" w:cs="Times New Roman"/>
          <w:bCs/>
          <w:sz w:val="24"/>
          <w:szCs w:val="24"/>
        </w:rPr>
        <w:t>3. Критическое мышление.</w:t>
      </w:r>
      <w:r w:rsidR="00730E4A" w:rsidRPr="008C0861">
        <w:rPr>
          <w:rFonts w:ascii="Times New Roman" w:hAnsi="Times New Roman" w:cs="Times New Roman"/>
          <w:sz w:val="24"/>
          <w:szCs w:val="24"/>
        </w:rPr>
        <w:t xml:space="preserve"> </w:t>
      </w:r>
      <w:r w:rsidR="00730E4A" w:rsidRPr="008C0861">
        <w:rPr>
          <w:rFonts w:ascii="Times New Roman" w:hAnsi="Times New Roman" w:cs="Times New Roman"/>
          <w:sz w:val="24"/>
          <w:szCs w:val="24"/>
        </w:rPr>
        <w:br/>
      </w:r>
      <w:r w:rsidR="00730E4A" w:rsidRPr="008C0861">
        <w:rPr>
          <w:rFonts w:ascii="Times New Roman" w:hAnsi="Times New Roman" w:cs="Times New Roman"/>
          <w:bCs/>
          <w:sz w:val="24"/>
          <w:szCs w:val="24"/>
        </w:rPr>
        <w:t>4. Применение в реальной жизни.</w:t>
      </w:r>
      <w:r w:rsidR="00730E4A" w:rsidRPr="008C0861">
        <w:rPr>
          <w:rFonts w:ascii="Times New Roman" w:hAnsi="Times New Roman" w:cs="Times New Roman"/>
          <w:sz w:val="24"/>
          <w:szCs w:val="24"/>
        </w:rPr>
        <w:t xml:space="preserve"> </w:t>
      </w:r>
      <w:r w:rsidR="00730E4A" w:rsidRPr="008C0861">
        <w:rPr>
          <w:rFonts w:ascii="Times New Roman" w:hAnsi="Times New Roman" w:cs="Times New Roman"/>
          <w:sz w:val="24"/>
          <w:szCs w:val="24"/>
        </w:rPr>
        <w:br/>
      </w:r>
      <w:r w:rsidR="00730E4A" w:rsidRPr="008C0861">
        <w:rPr>
          <w:rFonts w:ascii="Times New Roman" w:hAnsi="Times New Roman" w:cs="Times New Roman"/>
          <w:bCs/>
          <w:sz w:val="24"/>
          <w:szCs w:val="24"/>
        </w:rPr>
        <w:t>5. Творчество и инновации.</w:t>
      </w:r>
    </w:p>
    <w:p w:rsidR="008C0861" w:rsidRDefault="008C0861" w:rsidP="008C0861">
      <w:pPr>
        <w:spacing w:after="0" w:line="240" w:lineRule="auto"/>
        <w:ind w:firstLine="426"/>
        <w:rPr>
          <w:rFonts w:ascii="Times New Roman" w:hAnsi="Times New Roman" w:cs="Times New Roman"/>
          <w:bCs/>
          <w:sz w:val="24"/>
          <w:szCs w:val="24"/>
        </w:rPr>
      </w:pPr>
    </w:p>
    <w:p w:rsidR="008C0861" w:rsidRDefault="008C0861" w:rsidP="008C086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022B83" w:rsidRPr="008C0861">
        <w:rPr>
          <w:rFonts w:ascii="Times New Roman" w:hAnsi="Times New Roman" w:cs="Times New Roman"/>
          <w:bCs/>
          <w:sz w:val="24"/>
          <w:szCs w:val="24"/>
        </w:rPr>
        <w:t xml:space="preserve">Практические примеры </w:t>
      </w:r>
      <w:proofErr w:type="spellStart"/>
      <w:r w:rsidR="00022B83" w:rsidRPr="008C0861">
        <w:rPr>
          <w:rFonts w:ascii="Times New Roman" w:hAnsi="Times New Roman" w:cs="Times New Roman"/>
          <w:bCs/>
          <w:sz w:val="24"/>
          <w:szCs w:val="24"/>
        </w:rPr>
        <w:t>межпредметности</w:t>
      </w:r>
      <w:proofErr w:type="spellEnd"/>
      <w:r w:rsidR="00022B83" w:rsidRPr="008C0861">
        <w:rPr>
          <w:rFonts w:ascii="Times New Roman" w:hAnsi="Times New Roman" w:cs="Times New Roman"/>
          <w:bCs/>
          <w:sz w:val="24"/>
          <w:szCs w:val="24"/>
        </w:rPr>
        <w:t xml:space="preserve"> и </w:t>
      </w:r>
      <w:proofErr w:type="spellStart"/>
      <w:r w:rsidR="00022B83" w:rsidRPr="008C0861">
        <w:rPr>
          <w:rFonts w:ascii="Times New Roman" w:hAnsi="Times New Roman" w:cs="Times New Roman"/>
          <w:bCs/>
          <w:sz w:val="24"/>
          <w:szCs w:val="24"/>
        </w:rPr>
        <w:t>метапредметности</w:t>
      </w:r>
      <w:proofErr w:type="spellEnd"/>
      <w:r w:rsidR="00022B83" w:rsidRPr="008C0861">
        <w:rPr>
          <w:rFonts w:ascii="Times New Roman" w:hAnsi="Times New Roman" w:cs="Times New Roman"/>
          <w:bCs/>
          <w:sz w:val="24"/>
          <w:szCs w:val="24"/>
        </w:rPr>
        <w:t xml:space="preserve"> как инновационные методики преподавания двух дисциплин, отвечающие запросам нашего времени</w:t>
      </w:r>
    </w:p>
    <w:p w:rsidR="00083251" w:rsidRDefault="00022B83" w:rsidP="008C086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C0861">
        <w:rPr>
          <w:rFonts w:ascii="Times New Roman" w:hAnsi="Times New Roman" w:cs="Times New Roman"/>
          <w:bCs/>
          <w:sz w:val="24"/>
          <w:szCs w:val="24"/>
        </w:rPr>
        <w:br/>
      </w:r>
      <w:r w:rsidRPr="008C0861">
        <w:rPr>
          <w:rFonts w:ascii="Times New Roman" w:hAnsi="Times New Roman" w:cs="Times New Roman"/>
          <w:sz w:val="24"/>
          <w:szCs w:val="24"/>
        </w:rPr>
        <w:t>1. Употребление математических терминов и понятий на иностранном языке. Можно создать словарь терминов, типовых фраз, использующихся в формулировках задач, текстах о</w:t>
      </w:r>
      <w:r w:rsidR="00083251">
        <w:rPr>
          <w:rFonts w:ascii="Times New Roman" w:hAnsi="Times New Roman" w:cs="Times New Roman"/>
          <w:sz w:val="24"/>
          <w:szCs w:val="24"/>
        </w:rPr>
        <w:t>пределений, свойств, теорем.</w:t>
      </w:r>
    </w:p>
    <w:p w:rsidR="00083251" w:rsidRDefault="00083251" w:rsidP="000832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022B83" w:rsidRPr="008C0861">
        <w:rPr>
          <w:rFonts w:ascii="Times New Roman" w:hAnsi="Times New Roman" w:cs="Times New Roman"/>
          <w:sz w:val="24"/>
          <w:szCs w:val="24"/>
        </w:rPr>
        <w:t xml:space="preserve">Решение задач, сопровождаемых графическими рисунками, что позволяет устанавливать ассоциативные связи и способствует как усвоению математических понятий, так и закреплению лексики на иностранном языке.  </w:t>
      </w:r>
      <w:r w:rsidR="00022B83" w:rsidRPr="008C0861">
        <w:rPr>
          <w:rFonts w:ascii="Times New Roman" w:hAnsi="Times New Roman" w:cs="Times New Roman"/>
          <w:sz w:val="24"/>
          <w:szCs w:val="24"/>
        </w:rPr>
        <w:br/>
        <w:t xml:space="preserve">3. Проведение бинарных уроков: урок математики на иностранном языке;  урок иностранного языка с </w:t>
      </w:r>
      <w:proofErr w:type="spellStart"/>
      <w:r w:rsidR="00022B83" w:rsidRPr="008C0861">
        <w:rPr>
          <w:rFonts w:ascii="Times New Roman" w:hAnsi="Times New Roman" w:cs="Times New Roman"/>
          <w:sz w:val="24"/>
          <w:szCs w:val="24"/>
        </w:rPr>
        <w:t>подтемами</w:t>
      </w:r>
      <w:proofErr w:type="spellEnd"/>
      <w:r w:rsidR="00022B83" w:rsidRPr="008C0861">
        <w:rPr>
          <w:rFonts w:ascii="Times New Roman" w:hAnsi="Times New Roman" w:cs="Times New Roman"/>
          <w:sz w:val="24"/>
          <w:szCs w:val="24"/>
        </w:rPr>
        <w:t xml:space="preserve"> из матем</w:t>
      </w:r>
      <w:r>
        <w:rPr>
          <w:rFonts w:ascii="Times New Roman" w:hAnsi="Times New Roman" w:cs="Times New Roman"/>
          <w:sz w:val="24"/>
          <w:szCs w:val="24"/>
        </w:rPr>
        <w:t xml:space="preserve">атики.  </w:t>
      </w:r>
    </w:p>
    <w:p w:rsidR="00022B83" w:rsidRPr="008C0861" w:rsidRDefault="00083251" w:rsidP="000832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 </w:t>
      </w:r>
      <w:r w:rsidR="00022B83" w:rsidRPr="008C0861">
        <w:rPr>
          <w:rFonts w:ascii="Times New Roman" w:hAnsi="Times New Roman" w:cs="Times New Roman"/>
          <w:sz w:val="24"/>
          <w:szCs w:val="24"/>
        </w:rPr>
        <w:t>Использование аутентичных материалов по математике, которые применяются в зарубежных школах.</w:t>
      </w:r>
    </w:p>
    <w:p w:rsidR="00274A33" w:rsidRPr="008C0861" w:rsidRDefault="001B6CBB" w:rsidP="001B6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1. </w:t>
      </w:r>
      <w:r w:rsidR="00274A33" w:rsidRPr="008C0861">
        <w:rPr>
          <w:rFonts w:ascii="Times New Roman" w:hAnsi="Times New Roman" w:cs="Times New Roman"/>
          <w:bCs/>
          <w:sz w:val="24"/>
          <w:szCs w:val="24"/>
        </w:rPr>
        <w:t>Задания на тему «Арифметические действия».</w:t>
      </w:r>
      <w:r w:rsidR="00274A33" w:rsidRPr="008C0861">
        <w:rPr>
          <w:rFonts w:ascii="Times New Roman" w:hAnsi="Times New Roman" w:cs="Times New Roman"/>
          <w:sz w:val="24"/>
          <w:szCs w:val="24"/>
        </w:rPr>
        <w:t xml:space="preserve"> На уроке математики повторяется тема «Арифметические действия», на уроке иностранного языка - «Математика: арифметические действия». Учащимся предлагаются задания: перевести слова с русского на английский, указать математический знак, сосчитать и написать по-английски.  </w:t>
      </w:r>
      <w:r w:rsidR="00274A33" w:rsidRPr="008C0861">
        <w:rPr>
          <w:rFonts w:ascii="Times New Roman" w:hAnsi="Times New Roman" w:cs="Times New Roman"/>
          <w:sz w:val="24"/>
          <w:szCs w:val="24"/>
        </w:rPr>
        <w:br/>
      </w:r>
      <w:r w:rsidR="00274A33" w:rsidRPr="008C0861">
        <w:rPr>
          <w:rFonts w:ascii="Times New Roman" w:hAnsi="Times New Roman" w:cs="Times New Roman"/>
          <w:bCs/>
          <w:sz w:val="24"/>
          <w:szCs w:val="24"/>
        </w:rPr>
        <w:t xml:space="preserve">2. </w:t>
      </w:r>
      <w:r w:rsidR="00274A33" w:rsidRPr="008C0861">
        <w:rPr>
          <w:rFonts w:ascii="Times New Roman" w:hAnsi="Times New Roman" w:cs="Times New Roman"/>
          <w:sz w:val="24"/>
          <w:szCs w:val="24"/>
        </w:rPr>
        <w:t>З</w:t>
      </w:r>
      <w:r w:rsidR="00274A33" w:rsidRPr="008C0861">
        <w:rPr>
          <w:rFonts w:ascii="Times New Roman" w:hAnsi="Times New Roman" w:cs="Times New Roman"/>
          <w:bCs/>
          <w:sz w:val="24"/>
          <w:szCs w:val="24"/>
        </w:rPr>
        <w:t>адания при изучении геометрических фигур.</w:t>
      </w:r>
      <w:r w:rsidR="00274A33" w:rsidRPr="008C0861">
        <w:rPr>
          <w:rFonts w:ascii="Times New Roman" w:hAnsi="Times New Roman" w:cs="Times New Roman"/>
          <w:sz w:val="24"/>
          <w:szCs w:val="24"/>
        </w:rPr>
        <w:t xml:space="preserve"> Учащиеся учатся распознавать и называть геометрические фигуры на иностранном языке. На следующем уроке предлагается прочитать, перевести текст и нарисовать загаданный в тексте предмет. Для закрепления лексического материала учащиеся заучивают рифмовку с опорой на рисунок.  </w:t>
      </w:r>
      <w:r w:rsidR="00274A33" w:rsidRPr="008C0861">
        <w:rPr>
          <w:rFonts w:ascii="Times New Roman" w:hAnsi="Times New Roman" w:cs="Times New Roman"/>
          <w:sz w:val="24"/>
          <w:szCs w:val="24"/>
        </w:rPr>
        <w:br/>
      </w:r>
      <w:r w:rsidR="00261D54">
        <w:rPr>
          <w:rFonts w:ascii="Times New Roman" w:hAnsi="Times New Roman" w:cs="Times New Roman"/>
          <w:bCs/>
          <w:sz w:val="24"/>
          <w:szCs w:val="24"/>
        </w:rPr>
        <w:t>3. Ролевые игры на тему «Покупки или</w:t>
      </w:r>
      <w:proofErr w:type="gramStart"/>
      <w:r w:rsidR="00261D54">
        <w:rPr>
          <w:rFonts w:ascii="Times New Roman" w:hAnsi="Times New Roman" w:cs="Times New Roman"/>
          <w:bCs/>
          <w:sz w:val="24"/>
          <w:szCs w:val="24"/>
        </w:rPr>
        <w:t xml:space="preserve"> В</w:t>
      </w:r>
      <w:proofErr w:type="gramEnd"/>
      <w:r w:rsidR="00261D54">
        <w:rPr>
          <w:rFonts w:ascii="Times New Roman" w:hAnsi="Times New Roman" w:cs="Times New Roman"/>
          <w:bCs/>
          <w:sz w:val="24"/>
          <w:szCs w:val="24"/>
        </w:rPr>
        <w:t xml:space="preserve"> магазине». </w:t>
      </w:r>
      <w:r w:rsidR="00274A33" w:rsidRPr="008C0861">
        <w:rPr>
          <w:rFonts w:ascii="Times New Roman" w:hAnsi="Times New Roman" w:cs="Times New Roman"/>
          <w:sz w:val="24"/>
          <w:szCs w:val="24"/>
        </w:rPr>
        <w:t xml:space="preserve">Изучая тему Покупки, ученику-продавцу необходимо понять, сколько денег он должен взять с покупателя. Преподаватель готовит карточки с указанием количества вещей и стоимости одной такой вещи.  </w:t>
      </w:r>
    </w:p>
    <w:p w:rsidR="001B6CBB" w:rsidRDefault="001B6CBB" w:rsidP="008C0861">
      <w:pPr>
        <w:spacing w:after="0" w:line="240" w:lineRule="auto"/>
        <w:ind w:firstLine="426"/>
        <w:rPr>
          <w:rFonts w:ascii="Times New Roman" w:hAnsi="Times New Roman" w:cs="Times New Roman"/>
          <w:bCs/>
          <w:sz w:val="24"/>
          <w:szCs w:val="24"/>
        </w:rPr>
      </w:pPr>
    </w:p>
    <w:p w:rsidR="0055138B" w:rsidRPr="008C0861" w:rsidRDefault="001B6CBB" w:rsidP="008C0861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5. </w:t>
      </w:r>
      <w:r w:rsidR="0055138B" w:rsidRPr="008C0861">
        <w:rPr>
          <w:rFonts w:ascii="Times New Roman" w:hAnsi="Times New Roman" w:cs="Times New Roman"/>
          <w:bCs/>
          <w:sz w:val="24"/>
          <w:szCs w:val="24"/>
        </w:rPr>
        <w:t>Практические приемы применения наиболее эффективных методов интеграции математики и иностранного языка</w:t>
      </w:r>
      <w:r w:rsidR="0055138B" w:rsidRPr="008C0861">
        <w:rPr>
          <w:rFonts w:ascii="Times New Roman" w:hAnsi="Times New Roman" w:cs="Times New Roman"/>
          <w:bCs/>
          <w:sz w:val="24"/>
          <w:szCs w:val="24"/>
        </w:rPr>
        <w:br/>
      </w:r>
      <w:r w:rsidR="0055138B" w:rsidRPr="008C0861">
        <w:rPr>
          <w:rFonts w:ascii="Times New Roman" w:hAnsi="Times New Roman" w:cs="Times New Roman"/>
          <w:sz w:val="24"/>
          <w:szCs w:val="24"/>
        </w:rPr>
        <w:br/>
      </w:r>
      <w:r w:rsidR="0055138B" w:rsidRPr="008C0861">
        <w:rPr>
          <w:rFonts w:ascii="Times New Roman" w:hAnsi="Times New Roman" w:cs="Times New Roman"/>
          <w:bCs/>
          <w:sz w:val="24"/>
          <w:szCs w:val="24"/>
        </w:rPr>
        <w:t>1.</w:t>
      </w:r>
      <w:r w:rsidR="0055138B" w:rsidRPr="008C0861">
        <w:rPr>
          <w:rFonts w:ascii="Times New Roman" w:hAnsi="Times New Roman" w:cs="Times New Roman"/>
          <w:sz w:val="24"/>
          <w:szCs w:val="24"/>
        </w:rPr>
        <w:t xml:space="preserve"> </w:t>
      </w:r>
      <w:r w:rsidR="0055138B" w:rsidRPr="008C0861">
        <w:rPr>
          <w:rFonts w:ascii="Times New Roman" w:hAnsi="Times New Roman" w:cs="Times New Roman"/>
          <w:bCs/>
          <w:sz w:val="24"/>
          <w:szCs w:val="24"/>
        </w:rPr>
        <w:t>Исполь</w:t>
      </w:r>
      <w:r>
        <w:rPr>
          <w:rFonts w:ascii="Times New Roman" w:hAnsi="Times New Roman" w:cs="Times New Roman"/>
          <w:bCs/>
          <w:sz w:val="24"/>
          <w:szCs w:val="24"/>
        </w:rPr>
        <w:t xml:space="preserve">зование интегрированных </w:t>
      </w:r>
      <w:r w:rsidR="0055138B" w:rsidRPr="008C0861">
        <w:rPr>
          <w:rFonts w:ascii="Times New Roman" w:hAnsi="Times New Roman" w:cs="Times New Roman"/>
          <w:bCs/>
          <w:sz w:val="24"/>
          <w:szCs w:val="24"/>
        </w:rPr>
        <w:t>рабочих листов.</w:t>
      </w:r>
      <w:r w:rsidR="0055138B" w:rsidRPr="008C0861">
        <w:rPr>
          <w:rFonts w:ascii="Times New Roman" w:hAnsi="Times New Roman" w:cs="Times New Roman"/>
          <w:bCs/>
          <w:sz w:val="24"/>
          <w:szCs w:val="24"/>
        </w:rPr>
        <w:br/>
        <w:t>2. Контекстное обучение.</w:t>
      </w:r>
      <w:r w:rsidR="0055138B" w:rsidRPr="008C0861">
        <w:rPr>
          <w:rFonts w:ascii="Times New Roman" w:hAnsi="Times New Roman" w:cs="Times New Roman"/>
          <w:bCs/>
          <w:sz w:val="24"/>
          <w:szCs w:val="24"/>
        </w:rPr>
        <w:br/>
        <w:t>3.</w:t>
      </w:r>
      <w:r>
        <w:rPr>
          <w:rFonts w:ascii="Times New Roman" w:hAnsi="Times New Roman" w:cs="Times New Roman"/>
          <w:bCs/>
          <w:sz w:val="24"/>
          <w:szCs w:val="24"/>
        </w:rPr>
        <w:t xml:space="preserve"> Применение интерактивных  </w:t>
      </w:r>
      <w:r w:rsidR="0055138B" w:rsidRPr="008C0861">
        <w:rPr>
          <w:rFonts w:ascii="Times New Roman" w:hAnsi="Times New Roman" w:cs="Times New Roman"/>
          <w:bCs/>
          <w:sz w:val="24"/>
          <w:szCs w:val="24"/>
        </w:rPr>
        <w:t>технологий.</w:t>
      </w:r>
      <w:r w:rsidR="0055138B" w:rsidRPr="008C0861">
        <w:rPr>
          <w:rFonts w:ascii="Times New Roman" w:hAnsi="Times New Roman" w:cs="Times New Roman"/>
          <w:bCs/>
          <w:sz w:val="24"/>
          <w:szCs w:val="24"/>
        </w:rPr>
        <w:br/>
        <w:t>4. Метод проектов.</w:t>
      </w:r>
    </w:p>
    <w:sectPr w:rsidR="0055138B" w:rsidRPr="008C0861" w:rsidSect="00CB3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074AF2"/>
    <w:multiLevelType w:val="hybridMultilevel"/>
    <w:tmpl w:val="D06C727C"/>
    <w:lvl w:ilvl="0" w:tplc="596843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14D2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81AE34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9FE99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188E1E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A7CFB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BA83F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378CA9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CC804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976F2"/>
    <w:rsid w:val="00017BD1"/>
    <w:rsid w:val="00022B83"/>
    <w:rsid w:val="00035E2B"/>
    <w:rsid w:val="00083251"/>
    <w:rsid w:val="000B513B"/>
    <w:rsid w:val="000F57D3"/>
    <w:rsid w:val="001B6CBB"/>
    <w:rsid w:val="001F2875"/>
    <w:rsid w:val="00261D54"/>
    <w:rsid w:val="00274A33"/>
    <w:rsid w:val="0055138B"/>
    <w:rsid w:val="00730E4A"/>
    <w:rsid w:val="007976F2"/>
    <w:rsid w:val="008C0861"/>
    <w:rsid w:val="00CB3808"/>
    <w:rsid w:val="00DE2F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6F2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13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1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2050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0899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9312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6885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62398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07674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Nataly</dc:creator>
  <cp:lastModifiedBy>Nataly</cp:lastModifiedBy>
  <cp:revision>14</cp:revision>
  <dcterms:created xsi:type="dcterms:W3CDTF">2026-03-22T11:12:00Z</dcterms:created>
  <dcterms:modified xsi:type="dcterms:W3CDTF">2026-03-22T11:26:00Z</dcterms:modified>
</cp:coreProperties>
</file>